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56E3509F" w:rsidR="001A2F7D" w:rsidRPr="001A2F7D" w:rsidRDefault="00613C53"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Kvietimo</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613C53">
        <w:trPr>
          <w:trHeight w:val="317"/>
        </w:trPr>
        <w:tc>
          <w:tcPr>
            <w:tcW w:w="5524" w:type="dxa"/>
            <w:vAlign w:val="center"/>
          </w:tcPr>
          <w:p w14:paraId="1B4B046D" w14:textId="76DF761D" w:rsidR="0076050C" w:rsidRPr="00FD3ED1" w:rsidRDefault="006D31C5" w:rsidP="007E357D">
            <w:pPr>
              <w:widowControl w:val="0"/>
              <w:tabs>
                <w:tab w:val="center" w:pos="2520"/>
              </w:tabs>
              <w:suppressAutoHyphens/>
              <w:jc w:val="both"/>
              <w:rPr>
                <w:rFonts w:ascii="Times New Roman" w:eastAsia="Lucida Sans Unicode" w:hAnsi="Times New Roman" w:cs="Times New Roman"/>
                <w:sz w:val="24"/>
                <w:szCs w:val="24"/>
              </w:rPr>
            </w:pPr>
            <w:r w:rsidRPr="006D31C5">
              <w:rPr>
                <w:rFonts w:ascii="Times New Roman" w:eastAsia="Lucida Sans Unicode" w:hAnsi="Times New Roman" w:cs="Times New Roman"/>
                <w:sz w:val="24"/>
                <w:szCs w:val="24"/>
              </w:rPr>
              <w:t>VšĮ Šiaulių ilgalaikio gydymo ir geriatrijos centrui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144CECF9" w:rsidR="0072781C" w:rsidRDefault="00CA57D0" w:rsidP="0072781C">
      <w:pPr>
        <w:widowControl w:val="0"/>
        <w:suppressAutoHyphens/>
        <w:jc w:val="center"/>
        <w:rPr>
          <w:rFonts w:ascii="Times New Roman" w:eastAsia="Lucida Sans Unicode" w:hAnsi="Times New Roman" w:cs="Times New Roman"/>
          <w:b/>
          <w:sz w:val="24"/>
          <w:szCs w:val="20"/>
        </w:rPr>
      </w:pPr>
      <w:r w:rsidRPr="00CA57D0">
        <w:rPr>
          <w:rFonts w:ascii="Times New Roman" w:hAnsi="Times New Roman" w:cs="Times New Roman"/>
          <w:b/>
          <w:bCs/>
          <w:sz w:val="24"/>
          <w:szCs w:val="24"/>
          <w14:ligatures w14:val="standardContextual"/>
        </w:rPr>
        <w:t>DĖL AKTYVIOS VENTILIACIJOS ĮRENGIMO VŠĮ ŠIAULIŲ ILGALAIKIO GYDYMO IR GERIATRIJOS CENTRO SKYRIUOSE RANGOS DARBŲ PIRKIMO</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3CDA58FB" w14:textId="7B32B8A7" w:rsidR="009B0424" w:rsidRDefault="00DB17FE" w:rsidP="005A3636">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1039D333" w14:textId="77777777" w:rsidR="005A3636" w:rsidRDefault="005A3636" w:rsidP="005A3636">
      <w:pPr>
        <w:widowControl w:val="0"/>
        <w:suppressAutoHyphens/>
        <w:ind w:left="567"/>
        <w:contextualSpacing/>
        <w:jc w:val="both"/>
        <w:rPr>
          <w:rFonts w:ascii="Times New Roman" w:hAnsi="Times New Roman" w:cs="Times New Roman"/>
          <w:b/>
          <w:iCs/>
          <w:sz w:val="24"/>
          <w:szCs w:val="24"/>
        </w:rPr>
      </w:pPr>
      <w:r>
        <w:rPr>
          <w:rFonts w:ascii="Times New Roman" w:hAnsi="Times New Roman" w:cs="Times New Roman"/>
          <w:b/>
          <w:iCs/>
          <w:sz w:val="24"/>
          <w:szCs w:val="24"/>
        </w:rPr>
        <w:t>6.5.</w:t>
      </w:r>
      <w:r w:rsidRPr="00FD3ED1">
        <w:rPr>
          <w:rFonts w:ascii="Times New Roman" w:hAnsi="Times New Roman" w:cs="Times New Roman"/>
          <w:b/>
          <w:iCs/>
          <w:sz w:val="24"/>
          <w:szCs w:val="24"/>
        </w:rPr>
        <w:t xml:space="preserve"> Siū</w:t>
      </w:r>
      <w:r>
        <w:rPr>
          <w:rFonts w:ascii="Times New Roman" w:hAnsi="Times New Roman" w:cs="Times New Roman"/>
          <w:b/>
          <w:iCs/>
          <w:sz w:val="24"/>
          <w:szCs w:val="24"/>
        </w:rPr>
        <w:t xml:space="preserve">loma </w:t>
      </w:r>
      <w:r w:rsidRPr="00FD3ED1">
        <w:rPr>
          <w:rFonts w:ascii="Times New Roman" w:hAnsi="Times New Roman" w:cs="Times New Roman"/>
          <w:b/>
          <w:iCs/>
          <w:sz w:val="24"/>
          <w:szCs w:val="24"/>
        </w:rPr>
        <w:t>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4927"/>
        <w:gridCol w:w="4155"/>
      </w:tblGrid>
      <w:tr w:rsidR="005A3636" w:rsidRPr="00CA57D0" w14:paraId="7CCC521D" w14:textId="77777777" w:rsidTr="00876E99">
        <w:trPr>
          <w:trHeight w:val="482"/>
        </w:trPr>
        <w:tc>
          <w:tcPr>
            <w:tcW w:w="602" w:type="dxa"/>
            <w:shd w:val="clear" w:color="auto" w:fill="D9E2F3" w:themeFill="accent1" w:themeFillTint="33"/>
            <w:vAlign w:val="center"/>
            <w:hideMark/>
          </w:tcPr>
          <w:p w14:paraId="1567F99A" w14:textId="77777777" w:rsidR="005A3636" w:rsidRPr="00CA57D0" w:rsidRDefault="005A3636" w:rsidP="00C8599E">
            <w:pPr>
              <w:jc w:val="center"/>
              <w:rPr>
                <w:rFonts w:ascii="Times New Roman" w:hAnsi="Times New Roman"/>
                <w:b/>
                <w:kern w:val="2"/>
                <w:sz w:val="20"/>
                <w:szCs w:val="20"/>
              </w:rPr>
            </w:pPr>
            <w:r w:rsidRPr="00CA57D0">
              <w:rPr>
                <w:rFonts w:ascii="Times New Roman" w:hAnsi="Times New Roman"/>
                <w:b/>
                <w:kern w:val="2"/>
                <w:sz w:val="20"/>
                <w:szCs w:val="20"/>
              </w:rPr>
              <w:t>Eil. Nr.</w:t>
            </w:r>
          </w:p>
        </w:tc>
        <w:tc>
          <w:tcPr>
            <w:tcW w:w="4927" w:type="dxa"/>
            <w:shd w:val="clear" w:color="auto" w:fill="D9E2F3" w:themeFill="accent1" w:themeFillTint="33"/>
            <w:vAlign w:val="center"/>
            <w:hideMark/>
          </w:tcPr>
          <w:p w14:paraId="50DF485F" w14:textId="77777777" w:rsidR="005A3636" w:rsidRPr="00CA57D0" w:rsidRDefault="005A3636" w:rsidP="00C8599E">
            <w:pPr>
              <w:jc w:val="center"/>
              <w:rPr>
                <w:rFonts w:ascii="Times New Roman" w:hAnsi="Times New Roman"/>
                <w:b/>
                <w:kern w:val="2"/>
                <w:sz w:val="20"/>
                <w:szCs w:val="20"/>
              </w:rPr>
            </w:pPr>
            <w:r w:rsidRPr="00CA57D0">
              <w:rPr>
                <w:rFonts w:ascii="Times New Roman" w:eastAsia="Lucida Sans Unicode" w:hAnsi="Times New Roman" w:cs="Times New Roman"/>
                <w:b/>
                <w:bCs/>
                <w:color w:val="000000"/>
                <w:sz w:val="20"/>
                <w:szCs w:val="20"/>
                <w:lang w:eastAsia="lt-LT"/>
              </w:rPr>
              <w:t>Pirkimo objektas</w:t>
            </w:r>
          </w:p>
        </w:tc>
        <w:tc>
          <w:tcPr>
            <w:tcW w:w="4155" w:type="dxa"/>
            <w:shd w:val="clear" w:color="auto" w:fill="D9E2F3" w:themeFill="accent1" w:themeFillTint="33"/>
            <w:vAlign w:val="center"/>
          </w:tcPr>
          <w:p w14:paraId="20E84848" w14:textId="77777777" w:rsidR="005A3636" w:rsidRPr="00CA57D0" w:rsidRDefault="005A3636" w:rsidP="00C8599E">
            <w:pPr>
              <w:jc w:val="center"/>
              <w:rPr>
                <w:rFonts w:ascii="Times New Roman" w:hAnsi="Times New Roman"/>
                <w:b/>
                <w:kern w:val="2"/>
                <w:sz w:val="20"/>
                <w:szCs w:val="20"/>
              </w:rPr>
            </w:pPr>
            <w:r w:rsidRPr="00CA57D0">
              <w:rPr>
                <w:rFonts w:ascii="Times New Roman" w:hAnsi="Times New Roman"/>
                <w:b/>
                <w:kern w:val="2"/>
                <w:sz w:val="20"/>
                <w:szCs w:val="20"/>
              </w:rPr>
              <w:t>Kaina, Eur</w:t>
            </w:r>
          </w:p>
          <w:p w14:paraId="0A29B333" w14:textId="77777777" w:rsidR="005A3636" w:rsidRPr="00CA57D0" w:rsidRDefault="005A3636" w:rsidP="00C8599E">
            <w:pPr>
              <w:jc w:val="center"/>
              <w:rPr>
                <w:rFonts w:ascii="Times New Roman" w:hAnsi="Times New Roman"/>
                <w:b/>
                <w:kern w:val="2"/>
                <w:sz w:val="20"/>
                <w:szCs w:val="20"/>
              </w:rPr>
            </w:pPr>
            <w:r w:rsidRPr="00CA57D0">
              <w:rPr>
                <w:rFonts w:ascii="Times New Roman" w:hAnsi="Times New Roman"/>
                <w:b/>
                <w:kern w:val="2"/>
                <w:sz w:val="20"/>
                <w:szCs w:val="20"/>
              </w:rPr>
              <w:t>(be PVM)</w:t>
            </w:r>
          </w:p>
        </w:tc>
      </w:tr>
      <w:tr w:rsidR="00CA57D0" w:rsidRPr="00CA57D0" w14:paraId="1E8365D5" w14:textId="77777777" w:rsidTr="00415FDC">
        <w:trPr>
          <w:trHeight w:val="503"/>
        </w:trPr>
        <w:tc>
          <w:tcPr>
            <w:tcW w:w="602" w:type="dxa"/>
            <w:vAlign w:val="center"/>
            <w:hideMark/>
          </w:tcPr>
          <w:p w14:paraId="45771147" w14:textId="77777777" w:rsidR="00CA57D0" w:rsidRPr="00CA57D0" w:rsidRDefault="00CA57D0" w:rsidP="00CA57D0">
            <w:pPr>
              <w:jc w:val="center"/>
              <w:rPr>
                <w:rFonts w:ascii="Times New Roman" w:hAnsi="Times New Roman"/>
                <w:kern w:val="2"/>
                <w:sz w:val="20"/>
                <w:szCs w:val="20"/>
              </w:rPr>
            </w:pPr>
            <w:r w:rsidRPr="00CA57D0">
              <w:rPr>
                <w:rFonts w:ascii="Times New Roman" w:hAnsi="Times New Roman"/>
                <w:kern w:val="2"/>
                <w:sz w:val="20"/>
                <w:szCs w:val="20"/>
              </w:rPr>
              <w:t>1.</w:t>
            </w:r>
          </w:p>
        </w:tc>
        <w:tc>
          <w:tcPr>
            <w:tcW w:w="4927" w:type="dxa"/>
            <w:tcBorders>
              <w:right w:val="single" w:sz="4" w:space="0" w:color="auto"/>
            </w:tcBorders>
            <w:vAlign w:val="center"/>
          </w:tcPr>
          <w:p w14:paraId="03DEBC9E" w14:textId="368F14F4" w:rsidR="00CA57D0" w:rsidRPr="00CA57D0" w:rsidRDefault="00CA57D0" w:rsidP="00CA57D0">
            <w:pPr>
              <w:jc w:val="both"/>
              <w:rPr>
                <w:rFonts w:ascii="Times New Roman" w:hAnsi="Times New Roman" w:cs="Times New Roman"/>
                <w:kern w:val="2"/>
                <w:sz w:val="20"/>
                <w:szCs w:val="20"/>
              </w:rPr>
            </w:pPr>
            <w:r w:rsidRPr="00CA57D0">
              <w:rPr>
                <w:rFonts w:ascii="Times New Roman" w:hAnsi="Times New Roman"/>
                <w:sz w:val="20"/>
                <w:szCs w:val="20"/>
              </w:rPr>
              <w:t>Aktyvios ventiliacijos įrengimo VšĮ Šiaulių ilgalaikio gydymo ir geriatrijos centro skyriuose rangos darbai</w:t>
            </w:r>
          </w:p>
        </w:tc>
        <w:tc>
          <w:tcPr>
            <w:tcW w:w="4155" w:type="dxa"/>
            <w:vAlign w:val="center"/>
          </w:tcPr>
          <w:p w14:paraId="12F6BB7D" w14:textId="77777777" w:rsidR="00CA57D0" w:rsidRPr="00CA57D0" w:rsidRDefault="00CA57D0" w:rsidP="00CA57D0">
            <w:pPr>
              <w:jc w:val="center"/>
              <w:rPr>
                <w:rFonts w:ascii="Times New Roman" w:hAnsi="Times New Roman"/>
                <w:kern w:val="2"/>
                <w:sz w:val="20"/>
                <w:szCs w:val="20"/>
              </w:rPr>
            </w:pPr>
          </w:p>
        </w:tc>
      </w:tr>
      <w:tr w:rsidR="00CA57D0" w:rsidRPr="00CA57D0" w14:paraId="2EA62EA7" w14:textId="77777777" w:rsidTr="00415FDC">
        <w:trPr>
          <w:trHeight w:val="503"/>
        </w:trPr>
        <w:tc>
          <w:tcPr>
            <w:tcW w:w="602" w:type="dxa"/>
            <w:vAlign w:val="center"/>
          </w:tcPr>
          <w:p w14:paraId="1C9952D9" w14:textId="34FDFFAA" w:rsidR="00CA57D0" w:rsidRPr="00CA57D0" w:rsidRDefault="00CA57D0" w:rsidP="00CA57D0">
            <w:pPr>
              <w:jc w:val="center"/>
              <w:rPr>
                <w:rFonts w:ascii="Times New Roman" w:hAnsi="Times New Roman"/>
                <w:kern w:val="2"/>
                <w:sz w:val="20"/>
                <w:szCs w:val="20"/>
              </w:rPr>
            </w:pPr>
            <w:r w:rsidRPr="00CA57D0">
              <w:rPr>
                <w:rFonts w:ascii="Times New Roman" w:hAnsi="Times New Roman"/>
                <w:kern w:val="2"/>
                <w:sz w:val="20"/>
                <w:szCs w:val="20"/>
              </w:rPr>
              <w:t>2.</w:t>
            </w:r>
          </w:p>
        </w:tc>
        <w:tc>
          <w:tcPr>
            <w:tcW w:w="4927" w:type="dxa"/>
            <w:tcBorders>
              <w:right w:val="single" w:sz="4" w:space="0" w:color="auto"/>
            </w:tcBorders>
            <w:vAlign w:val="center"/>
          </w:tcPr>
          <w:p w14:paraId="410C1D35" w14:textId="2A239801" w:rsidR="00CA57D0" w:rsidRPr="00CA57D0" w:rsidRDefault="00CA57D0" w:rsidP="00CA57D0">
            <w:pPr>
              <w:jc w:val="both"/>
              <w:rPr>
                <w:rFonts w:ascii="Times New Roman" w:hAnsi="Times New Roman" w:cs="Times New Roman"/>
                <w:kern w:val="2"/>
                <w:sz w:val="20"/>
                <w:szCs w:val="20"/>
              </w:rPr>
            </w:pPr>
            <w:r w:rsidRPr="00CA57D0">
              <w:rPr>
                <w:rFonts w:ascii="Times New Roman" w:hAnsi="Times New Roman"/>
                <w:sz w:val="20"/>
                <w:szCs w:val="20"/>
              </w:rPr>
              <w:t>Darbo projekto parengimas</w:t>
            </w:r>
          </w:p>
        </w:tc>
        <w:tc>
          <w:tcPr>
            <w:tcW w:w="4155" w:type="dxa"/>
            <w:vAlign w:val="center"/>
          </w:tcPr>
          <w:p w14:paraId="08C953F2" w14:textId="77777777" w:rsidR="00CA57D0" w:rsidRPr="00CA57D0" w:rsidRDefault="00CA57D0" w:rsidP="00CA57D0">
            <w:pPr>
              <w:jc w:val="center"/>
              <w:rPr>
                <w:rFonts w:ascii="Times New Roman" w:hAnsi="Times New Roman"/>
                <w:kern w:val="2"/>
                <w:sz w:val="20"/>
                <w:szCs w:val="20"/>
              </w:rPr>
            </w:pPr>
          </w:p>
        </w:tc>
      </w:tr>
      <w:tr w:rsidR="00CA57D0" w:rsidRPr="00CA57D0" w14:paraId="4BD6CD90" w14:textId="77777777" w:rsidTr="00CA57D0">
        <w:trPr>
          <w:trHeight w:val="283"/>
        </w:trPr>
        <w:tc>
          <w:tcPr>
            <w:tcW w:w="602" w:type="dxa"/>
            <w:vAlign w:val="center"/>
          </w:tcPr>
          <w:p w14:paraId="330CDB6B" w14:textId="77777777" w:rsidR="00CA57D0" w:rsidRPr="00CA57D0" w:rsidRDefault="00CA57D0" w:rsidP="00CA57D0">
            <w:pPr>
              <w:jc w:val="center"/>
              <w:rPr>
                <w:rFonts w:ascii="Times New Roman" w:hAnsi="Times New Roman"/>
                <w:kern w:val="2"/>
                <w:sz w:val="20"/>
                <w:szCs w:val="20"/>
              </w:rPr>
            </w:pPr>
          </w:p>
        </w:tc>
        <w:tc>
          <w:tcPr>
            <w:tcW w:w="4927" w:type="dxa"/>
            <w:tcBorders>
              <w:right w:val="single" w:sz="4" w:space="0" w:color="auto"/>
            </w:tcBorders>
            <w:vAlign w:val="center"/>
          </w:tcPr>
          <w:p w14:paraId="0F4A68F2" w14:textId="01746840" w:rsidR="00CA57D0" w:rsidRPr="00CA57D0" w:rsidRDefault="00CA57D0" w:rsidP="00CA57D0">
            <w:pPr>
              <w:jc w:val="right"/>
              <w:rPr>
                <w:rFonts w:ascii="Times New Roman" w:hAnsi="Times New Roman"/>
                <w:sz w:val="20"/>
                <w:szCs w:val="20"/>
              </w:rPr>
            </w:pPr>
            <w:r w:rsidRPr="00CA57D0">
              <w:rPr>
                <w:rFonts w:ascii="Times New Roman" w:hAnsi="Times New Roman"/>
                <w:b/>
                <w:bCs/>
                <w:kern w:val="2"/>
                <w:sz w:val="20"/>
                <w:szCs w:val="20"/>
              </w:rPr>
              <w:t>Pasiūlymo vertė, Eur (be PVM):</w:t>
            </w:r>
          </w:p>
        </w:tc>
        <w:tc>
          <w:tcPr>
            <w:tcW w:w="4155" w:type="dxa"/>
            <w:vAlign w:val="center"/>
          </w:tcPr>
          <w:p w14:paraId="34A8D3EC" w14:textId="77777777" w:rsidR="00CA57D0" w:rsidRPr="00CA57D0" w:rsidRDefault="00CA57D0" w:rsidP="00CA57D0">
            <w:pPr>
              <w:jc w:val="center"/>
              <w:rPr>
                <w:rFonts w:ascii="Times New Roman" w:hAnsi="Times New Roman"/>
                <w:kern w:val="2"/>
                <w:sz w:val="20"/>
                <w:szCs w:val="20"/>
              </w:rPr>
            </w:pPr>
          </w:p>
        </w:tc>
      </w:tr>
      <w:tr w:rsidR="005A3636" w:rsidRPr="00CA57D0" w14:paraId="103DE3D0" w14:textId="77777777" w:rsidTr="00CA57D0">
        <w:trPr>
          <w:trHeight w:val="283"/>
        </w:trPr>
        <w:tc>
          <w:tcPr>
            <w:tcW w:w="5529" w:type="dxa"/>
            <w:gridSpan w:val="2"/>
            <w:shd w:val="clear" w:color="auto" w:fill="auto"/>
            <w:vAlign w:val="center"/>
          </w:tcPr>
          <w:p w14:paraId="3DD07DB2" w14:textId="2969DDF7" w:rsidR="005A3636" w:rsidRPr="00CA57D0" w:rsidRDefault="005A3636" w:rsidP="00C8599E">
            <w:pPr>
              <w:jc w:val="right"/>
              <w:rPr>
                <w:rFonts w:ascii="Times New Roman" w:hAnsi="Times New Roman"/>
                <w:b/>
                <w:bCs/>
                <w:kern w:val="2"/>
                <w:sz w:val="20"/>
                <w:szCs w:val="20"/>
              </w:rPr>
            </w:pPr>
            <w:r w:rsidRPr="00CA57D0">
              <w:rPr>
                <w:rFonts w:ascii="Times New Roman" w:hAnsi="Times New Roman"/>
                <w:b/>
                <w:bCs/>
                <w:kern w:val="2"/>
                <w:sz w:val="20"/>
                <w:szCs w:val="20"/>
              </w:rPr>
              <w:t>PVM, Eur</w:t>
            </w:r>
            <w:r w:rsidR="00876E99" w:rsidRPr="00CA57D0">
              <w:rPr>
                <w:rFonts w:ascii="Times New Roman" w:hAnsi="Times New Roman"/>
                <w:b/>
                <w:bCs/>
                <w:kern w:val="2"/>
                <w:sz w:val="20"/>
                <w:szCs w:val="20"/>
              </w:rPr>
              <w:t xml:space="preserve"> (</w:t>
            </w:r>
            <w:r w:rsidR="00CA57D0">
              <w:rPr>
                <w:rFonts w:ascii="Times New Roman" w:hAnsi="Times New Roman"/>
                <w:b/>
                <w:bCs/>
                <w:kern w:val="2"/>
                <w:sz w:val="20"/>
                <w:szCs w:val="20"/>
              </w:rPr>
              <w:t>21</w:t>
            </w:r>
            <w:r w:rsidR="00876E99" w:rsidRPr="00CA57D0">
              <w:rPr>
                <w:rFonts w:ascii="Times New Roman" w:hAnsi="Times New Roman"/>
                <w:b/>
                <w:bCs/>
                <w:kern w:val="2"/>
                <w:sz w:val="20"/>
                <w:szCs w:val="20"/>
              </w:rPr>
              <w:t>proc.)</w:t>
            </w:r>
            <w:r w:rsidRPr="00CA57D0">
              <w:rPr>
                <w:rFonts w:ascii="Times New Roman" w:hAnsi="Times New Roman"/>
                <w:b/>
                <w:bCs/>
                <w:kern w:val="2"/>
                <w:sz w:val="20"/>
                <w:szCs w:val="20"/>
              </w:rPr>
              <w:t>:</w:t>
            </w:r>
          </w:p>
        </w:tc>
        <w:tc>
          <w:tcPr>
            <w:tcW w:w="4155" w:type="dxa"/>
            <w:shd w:val="clear" w:color="auto" w:fill="auto"/>
          </w:tcPr>
          <w:p w14:paraId="0272FC18" w14:textId="5D750D51" w:rsidR="005A3636" w:rsidRPr="00CA57D0" w:rsidRDefault="005A3636" w:rsidP="00876E99">
            <w:pPr>
              <w:rPr>
                <w:rFonts w:ascii="Times New Roman" w:hAnsi="Times New Roman"/>
                <w:kern w:val="2"/>
                <w:sz w:val="20"/>
                <w:szCs w:val="20"/>
              </w:rPr>
            </w:pPr>
          </w:p>
        </w:tc>
      </w:tr>
      <w:tr w:rsidR="00CA57D0" w:rsidRPr="00CA57D0" w14:paraId="04268C4E" w14:textId="77777777" w:rsidTr="00A75C0C">
        <w:trPr>
          <w:trHeight w:val="348"/>
        </w:trPr>
        <w:tc>
          <w:tcPr>
            <w:tcW w:w="5529" w:type="dxa"/>
            <w:gridSpan w:val="2"/>
            <w:vMerge w:val="restart"/>
            <w:shd w:val="clear" w:color="auto" w:fill="auto"/>
            <w:vAlign w:val="center"/>
          </w:tcPr>
          <w:p w14:paraId="315953CB" w14:textId="77777777" w:rsidR="00CA57D0" w:rsidRPr="00CA57D0" w:rsidRDefault="00CA57D0" w:rsidP="00C8599E">
            <w:pPr>
              <w:jc w:val="right"/>
              <w:rPr>
                <w:rFonts w:ascii="Times New Roman" w:hAnsi="Times New Roman"/>
                <w:kern w:val="2"/>
                <w:sz w:val="20"/>
                <w:szCs w:val="20"/>
              </w:rPr>
            </w:pPr>
            <w:r w:rsidRPr="00CA57D0">
              <w:rPr>
                <w:rFonts w:ascii="Times New Roman" w:hAnsi="Times New Roman"/>
                <w:b/>
                <w:bCs/>
                <w:kern w:val="2"/>
                <w:sz w:val="20"/>
                <w:szCs w:val="20"/>
              </w:rPr>
              <w:t>Pasiūlymo vertė, Eur (su PVM):</w:t>
            </w:r>
          </w:p>
        </w:tc>
        <w:tc>
          <w:tcPr>
            <w:tcW w:w="4155" w:type="dxa"/>
            <w:shd w:val="clear" w:color="auto" w:fill="auto"/>
            <w:vAlign w:val="center"/>
          </w:tcPr>
          <w:p w14:paraId="4AF06A30" w14:textId="39274851" w:rsidR="00CA57D0" w:rsidRPr="00CA57D0" w:rsidRDefault="00CA57D0" w:rsidP="00876E99">
            <w:pPr>
              <w:rPr>
                <w:rFonts w:ascii="Times New Roman" w:hAnsi="Times New Roman"/>
                <w:i/>
                <w:iCs/>
                <w:kern w:val="2"/>
                <w:sz w:val="20"/>
                <w:szCs w:val="20"/>
              </w:rPr>
            </w:pPr>
            <w:r>
              <w:rPr>
                <w:rFonts w:ascii="Times New Roman" w:hAnsi="Times New Roman"/>
                <w:i/>
                <w:iCs/>
                <w:kern w:val="2"/>
                <w:sz w:val="20"/>
                <w:szCs w:val="20"/>
              </w:rPr>
              <w:t>Suma skaičiais</w:t>
            </w:r>
          </w:p>
        </w:tc>
      </w:tr>
      <w:tr w:rsidR="00CA57D0" w:rsidRPr="00CA57D0" w14:paraId="23F2635A" w14:textId="77777777" w:rsidTr="00876E99">
        <w:trPr>
          <w:trHeight w:val="346"/>
        </w:trPr>
        <w:tc>
          <w:tcPr>
            <w:tcW w:w="5529" w:type="dxa"/>
            <w:gridSpan w:val="2"/>
            <w:vMerge/>
            <w:vAlign w:val="center"/>
          </w:tcPr>
          <w:p w14:paraId="55E15025" w14:textId="06302E7F" w:rsidR="00CA57D0" w:rsidRPr="00CA57D0" w:rsidRDefault="00CA57D0" w:rsidP="00C8599E">
            <w:pPr>
              <w:jc w:val="right"/>
              <w:rPr>
                <w:rFonts w:ascii="Times New Roman" w:hAnsi="Times New Roman"/>
                <w:b/>
                <w:bCs/>
                <w:kern w:val="2"/>
                <w:sz w:val="20"/>
                <w:szCs w:val="20"/>
              </w:rPr>
            </w:pPr>
          </w:p>
        </w:tc>
        <w:tc>
          <w:tcPr>
            <w:tcW w:w="4155" w:type="dxa"/>
            <w:vAlign w:val="center"/>
          </w:tcPr>
          <w:p w14:paraId="3FCC840B" w14:textId="77777777" w:rsidR="00CA57D0" w:rsidRPr="00CA57D0" w:rsidRDefault="00CA57D0" w:rsidP="00876E99">
            <w:pPr>
              <w:rPr>
                <w:rFonts w:ascii="Times New Roman" w:hAnsi="Times New Roman"/>
                <w:i/>
                <w:iCs/>
                <w:kern w:val="2"/>
                <w:sz w:val="20"/>
                <w:szCs w:val="20"/>
              </w:rPr>
            </w:pPr>
            <w:r w:rsidRPr="00CA57D0">
              <w:rPr>
                <w:rFonts w:ascii="Times New Roman" w:hAnsi="Times New Roman"/>
                <w:i/>
                <w:iCs/>
                <w:kern w:val="2"/>
                <w:sz w:val="20"/>
                <w:szCs w:val="20"/>
              </w:rPr>
              <w:t>Suma žodžiais</w:t>
            </w:r>
          </w:p>
        </w:tc>
      </w:tr>
    </w:tbl>
    <w:p w14:paraId="24DA46DE" w14:textId="77777777" w:rsidR="005A3636" w:rsidRPr="00FD3ED1" w:rsidRDefault="005A3636" w:rsidP="005A3636">
      <w:pPr>
        <w:widowControl w:val="0"/>
        <w:suppressAutoHyphens/>
        <w:ind w:right="-227"/>
        <w:jc w:val="both"/>
        <w:outlineLvl w:val="0"/>
        <w:rPr>
          <w:rFonts w:ascii="Times New Roman" w:eastAsia="Calibri" w:hAnsi="Times New Roman" w:cs="Times New Roman"/>
          <w:b/>
          <w:sz w:val="24"/>
          <w:szCs w:val="24"/>
        </w:rPr>
      </w:pPr>
    </w:p>
    <w:p w14:paraId="64DD7DF3" w14:textId="77777777" w:rsidR="005A3636" w:rsidRDefault="005A3636" w:rsidP="005A3636">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2035C22C" w14:textId="77777777" w:rsidR="005A3636" w:rsidRPr="00B30650" w:rsidRDefault="005A3636" w:rsidP="005A3636">
      <w:pPr>
        <w:widowControl w:val="0"/>
        <w:suppressAutoHyphens/>
        <w:ind w:firstLine="567"/>
        <w:contextualSpacing/>
        <w:jc w:val="both"/>
        <w:rPr>
          <w:rFonts w:ascii="Times New Roman" w:hAnsi="Times New Roman" w:cs="Times New Roman"/>
          <w:iCs/>
          <w:sz w:val="24"/>
          <w:szCs w:val="24"/>
        </w:rPr>
      </w:pPr>
      <w:r w:rsidRPr="00FD3ED1">
        <w:rPr>
          <w:rFonts w:ascii="Times New Roman" w:eastAsia="Calibri" w:hAnsi="Times New Roman" w:cs="Times New Roman"/>
          <w:sz w:val="24"/>
          <w:szCs w:val="24"/>
          <w:u w:val="single"/>
        </w:rPr>
        <w:tab/>
        <w:t>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966E53B" w14:textId="77777777" w:rsidR="005A3636" w:rsidRDefault="005A3636" w:rsidP="005A3636">
      <w:pPr>
        <w:widowControl w:val="0"/>
        <w:suppressAutoHyphens/>
        <w:jc w:val="both"/>
        <w:rPr>
          <w:rFonts w:ascii="Times New Roman" w:hAnsi="Times New Roman" w:cs="Times New Roman"/>
          <w:b/>
          <w:bCs/>
          <w:iCs/>
          <w:sz w:val="24"/>
          <w:szCs w:val="20"/>
        </w:rPr>
      </w:pPr>
    </w:p>
    <w:p w14:paraId="0B74DAB5" w14:textId="77777777" w:rsidR="005A3636" w:rsidRDefault="005A3636" w:rsidP="005A3636">
      <w:pPr>
        <w:ind w:firstLine="567"/>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paslaugų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as paslaugas</w:t>
      </w:r>
      <w:r w:rsidRPr="0098328E">
        <w:rPr>
          <w:rFonts w:ascii="Times New Roman" w:eastAsia="Times New Roman" w:hAnsi="Times New Roman" w:cs="Times New Roman"/>
          <w:bCs/>
          <w:sz w:val="24"/>
          <w:szCs w:val="24"/>
        </w:rPr>
        <w:t xml:space="preserve"> pasiūlymą pateikęs dalyvis atlieka savo sąskaita.</w:t>
      </w:r>
    </w:p>
    <w:p w14:paraId="5CF5498B" w14:textId="77777777" w:rsidR="005A3636" w:rsidRPr="0098328E" w:rsidRDefault="005A3636" w:rsidP="00DB17FE">
      <w:pPr>
        <w:ind w:firstLine="709"/>
        <w:contextualSpacing/>
        <w:jc w:val="both"/>
        <w:rPr>
          <w:rFonts w:ascii="Times New Roman" w:eastAsia="Calibri" w:hAnsi="Times New Roman" w:cs="Times New Roman"/>
          <w:bCs/>
          <w:iCs/>
          <w:sz w:val="24"/>
          <w:szCs w:val="24"/>
          <w:lang w:eastAsia="lt-LT"/>
        </w:rPr>
      </w:pPr>
    </w:p>
    <w:bookmarkEnd w:id="0"/>
    <w:p w14:paraId="68EDAAD5" w14:textId="12A97609" w:rsidR="00AE6083" w:rsidRDefault="005A3636"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5096A5CF" w:rsidR="00AE6083" w:rsidRPr="00D75C87" w:rsidRDefault="005A3636"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91505"/>
    <w:rsid w:val="004A7C9B"/>
    <w:rsid w:val="004B1D86"/>
    <w:rsid w:val="00506699"/>
    <w:rsid w:val="00511E42"/>
    <w:rsid w:val="005237C1"/>
    <w:rsid w:val="0052631B"/>
    <w:rsid w:val="00552866"/>
    <w:rsid w:val="0056092D"/>
    <w:rsid w:val="005A2A55"/>
    <w:rsid w:val="005A3636"/>
    <w:rsid w:val="005B00B7"/>
    <w:rsid w:val="005B4805"/>
    <w:rsid w:val="005C5B6E"/>
    <w:rsid w:val="005F0A3E"/>
    <w:rsid w:val="005F1FB4"/>
    <w:rsid w:val="00602FB1"/>
    <w:rsid w:val="006070EB"/>
    <w:rsid w:val="00612AFE"/>
    <w:rsid w:val="00613C53"/>
    <w:rsid w:val="0063775A"/>
    <w:rsid w:val="00654025"/>
    <w:rsid w:val="006979B6"/>
    <w:rsid w:val="006B2030"/>
    <w:rsid w:val="006D31C5"/>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E1AFA"/>
    <w:rsid w:val="007F6897"/>
    <w:rsid w:val="00803474"/>
    <w:rsid w:val="00812D7D"/>
    <w:rsid w:val="00834BC3"/>
    <w:rsid w:val="00836E17"/>
    <w:rsid w:val="00841455"/>
    <w:rsid w:val="008517C7"/>
    <w:rsid w:val="0087155C"/>
    <w:rsid w:val="008760BE"/>
    <w:rsid w:val="00876E99"/>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53D56"/>
    <w:rsid w:val="00A629A2"/>
    <w:rsid w:val="00A75C0C"/>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7523B"/>
    <w:rsid w:val="00CA0E08"/>
    <w:rsid w:val="00CA57D0"/>
    <w:rsid w:val="00CC127D"/>
    <w:rsid w:val="00CC7B66"/>
    <w:rsid w:val="00CD1D16"/>
    <w:rsid w:val="00CD554B"/>
    <w:rsid w:val="00CD6230"/>
    <w:rsid w:val="00CE029A"/>
    <w:rsid w:val="00CE2066"/>
    <w:rsid w:val="00CE6F5A"/>
    <w:rsid w:val="00CF4312"/>
    <w:rsid w:val="00D07C69"/>
    <w:rsid w:val="00D11F62"/>
    <w:rsid w:val="00D15074"/>
    <w:rsid w:val="00D26D49"/>
    <w:rsid w:val="00D34D26"/>
    <w:rsid w:val="00D50697"/>
    <w:rsid w:val="00D51B61"/>
    <w:rsid w:val="00D65329"/>
    <w:rsid w:val="00D75C87"/>
    <w:rsid w:val="00D91E3E"/>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30873664">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5257</Words>
  <Characters>2998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2023-07-26T08:25:00Z</cp:lastPrinted>
  <dcterms:created xsi:type="dcterms:W3CDTF">2025-05-30T06:44:00Z</dcterms:created>
  <dcterms:modified xsi:type="dcterms:W3CDTF">2025-06-02T08:59:00Z</dcterms:modified>
</cp:coreProperties>
</file>